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5E" w:rsidRDefault="0032485E" w:rsidP="009A45C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2485E" w:rsidRDefault="0032485E" w:rsidP="009A45C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D17EDB" w:rsidRPr="001B3709" w:rsidRDefault="000A5EA3" w:rsidP="00B73F1B">
      <w:pPr>
        <w:spacing w:line="360" w:lineRule="auto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RESULTADO DA ELEIÇÃO PARA MEMBRO DO CONSELHO DE ADMINISTRAÇÃO DA POIESIS PELOS EMPREGADOS</w:t>
      </w:r>
    </w:p>
    <w:p w:rsidR="005B3CC2" w:rsidRPr="00F42790" w:rsidRDefault="005B3CC2" w:rsidP="0032485E">
      <w:pPr>
        <w:spacing w:line="360" w:lineRule="auto"/>
        <w:jc w:val="both"/>
        <w:rPr>
          <w:rFonts w:ascii="Calibri" w:hAnsi="Calibri" w:cs="Calibri"/>
        </w:rPr>
      </w:pPr>
    </w:p>
    <w:p w:rsidR="000A5EA3" w:rsidRPr="000A5EA3" w:rsidRDefault="000A5EA3" w:rsidP="000A5EA3">
      <w:pPr>
        <w:spacing w:line="360" w:lineRule="auto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>A Comissão Eleitoral designada pela Deliberação da Diretoria nº 02/2024, no uso de suas</w:t>
      </w:r>
    </w:p>
    <w:p w:rsidR="000A5EA3" w:rsidRPr="000A5EA3" w:rsidRDefault="000A5EA3" w:rsidP="000A5EA3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0A5EA3">
        <w:rPr>
          <w:rFonts w:ascii="Calibri" w:hAnsi="Calibri" w:cs="Calibri"/>
        </w:rPr>
        <w:t>atribuições</w:t>
      </w:r>
      <w:proofErr w:type="gramEnd"/>
      <w:r w:rsidRPr="000A5EA3">
        <w:rPr>
          <w:rFonts w:ascii="Calibri" w:hAnsi="Calibri" w:cs="Calibri"/>
        </w:rPr>
        <w:t>, DECLARA que, apurados os votos, foi constatado o resultado que segue:</w:t>
      </w:r>
    </w:p>
    <w:p w:rsidR="000A5EA3" w:rsidRPr="000A5EA3" w:rsidRDefault="000A5EA3" w:rsidP="000A5EA3">
      <w:pPr>
        <w:tabs>
          <w:tab w:val="left" w:pos="4536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 xml:space="preserve">Quantidade de votantes habilitados </w:t>
      </w:r>
      <w:r>
        <w:rPr>
          <w:rFonts w:ascii="Calibri" w:hAnsi="Calibri" w:cs="Calibri"/>
        </w:rPr>
        <w:tab/>
      </w:r>
      <w:r w:rsidRPr="000A5EA3">
        <w:rPr>
          <w:rFonts w:ascii="Calibri" w:hAnsi="Calibri" w:cs="Calibri"/>
        </w:rPr>
        <w:t>632</w:t>
      </w:r>
    </w:p>
    <w:p w:rsidR="000A5EA3" w:rsidRPr="000A5EA3" w:rsidRDefault="000A5EA3" w:rsidP="000A5EA3">
      <w:pPr>
        <w:tabs>
          <w:tab w:val="left" w:pos="4536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 xml:space="preserve">Quantidade de votos registrados </w:t>
      </w:r>
      <w:r>
        <w:rPr>
          <w:rFonts w:ascii="Calibri" w:hAnsi="Calibri" w:cs="Calibri"/>
        </w:rPr>
        <w:tab/>
      </w:r>
      <w:r w:rsidRPr="000A5EA3">
        <w:rPr>
          <w:rFonts w:ascii="Calibri" w:hAnsi="Calibri" w:cs="Calibri"/>
        </w:rPr>
        <w:t>369</w:t>
      </w:r>
      <w:r w:rsidR="00B73F1B">
        <w:rPr>
          <w:rFonts w:ascii="Calibri" w:hAnsi="Calibri" w:cs="Calibri"/>
        </w:rPr>
        <w:t>*</w:t>
      </w:r>
    </w:p>
    <w:p w:rsidR="000A5EA3" w:rsidRPr="000A5EA3" w:rsidRDefault="000A5EA3" w:rsidP="000A5EA3">
      <w:pPr>
        <w:tabs>
          <w:tab w:val="left" w:pos="4536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 xml:space="preserve">Brancos </w:t>
      </w:r>
      <w:r>
        <w:rPr>
          <w:rFonts w:ascii="Calibri" w:hAnsi="Calibri" w:cs="Calibri"/>
        </w:rPr>
        <w:tab/>
      </w:r>
      <w:r w:rsidRPr="000A5EA3">
        <w:rPr>
          <w:rFonts w:ascii="Calibri" w:hAnsi="Calibri" w:cs="Calibri"/>
        </w:rPr>
        <w:t>10</w:t>
      </w:r>
    </w:p>
    <w:p w:rsidR="000A5EA3" w:rsidRPr="000A5EA3" w:rsidRDefault="000A5EA3" w:rsidP="000A5EA3">
      <w:pPr>
        <w:tabs>
          <w:tab w:val="left" w:pos="4536"/>
          <w:tab w:val="left" w:pos="5670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>Quantidade de votos computáveis **</w:t>
      </w:r>
      <w:r>
        <w:rPr>
          <w:rFonts w:ascii="Calibri" w:hAnsi="Calibri" w:cs="Calibri"/>
        </w:rPr>
        <w:tab/>
      </w:r>
      <w:r w:rsidRPr="000A5EA3">
        <w:rPr>
          <w:rFonts w:ascii="Calibri" w:hAnsi="Calibri" w:cs="Calibri"/>
        </w:rPr>
        <w:t xml:space="preserve">359 </w:t>
      </w:r>
      <w:r>
        <w:rPr>
          <w:rFonts w:ascii="Calibri" w:hAnsi="Calibri" w:cs="Calibri"/>
        </w:rPr>
        <w:tab/>
      </w:r>
      <w:r w:rsidRPr="000A5EA3">
        <w:rPr>
          <w:rFonts w:ascii="Calibri" w:hAnsi="Calibri" w:cs="Calibri"/>
        </w:rPr>
        <w:t>100%</w:t>
      </w:r>
    </w:p>
    <w:p w:rsidR="000A5EA3" w:rsidRPr="000A5EA3" w:rsidRDefault="000A5EA3" w:rsidP="000A5EA3">
      <w:pPr>
        <w:tabs>
          <w:tab w:val="left" w:pos="4536"/>
          <w:tab w:val="left" w:pos="5670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  <w:shd w:val="clear" w:color="auto" w:fill="D9D9D9" w:themeFill="background1" w:themeFillShade="D9"/>
        </w:rPr>
        <w:t>BIANCA CRISTINA SINDONA PEREIRA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 xml:space="preserve">184 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>51.25%</w:t>
      </w:r>
    </w:p>
    <w:p w:rsidR="000A5EA3" w:rsidRPr="000A5EA3" w:rsidRDefault="000A5EA3" w:rsidP="000A5EA3">
      <w:pPr>
        <w:tabs>
          <w:tab w:val="left" w:pos="4536"/>
          <w:tab w:val="left" w:pos="5670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  <w:shd w:val="clear" w:color="auto" w:fill="D9D9D9" w:themeFill="background1" w:themeFillShade="D9"/>
        </w:rPr>
        <w:t xml:space="preserve">PAULO ROGÉRIO SANTOS PERES 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 xml:space="preserve">133 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>37.05%</w:t>
      </w:r>
    </w:p>
    <w:p w:rsidR="000A5EA3" w:rsidRPr="000A5EA3" w:rsidRDefault="000A5EA3" w:rsidP="000A5EA3">
      <w:pPr>
        <w:tabs>
          <w:tab w:val="left" w:pos="4536"/>
          <w:tab w:val="left" w:pos="5670"/>
        </w:tabs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  <w:shd w:val="clear" w:color="auto" w:fill="D9D9D9" w:themeFill="background1" w:themeFillShade="D9"/>
        </w:rPr>
        <w:t xml:space="preserve">JHENIFFER YASMIN SOUSA CALADO 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 xml:space="preserve">42 </w:t>
      </w:r>
      <w:r w:rsidRPr="000A5EA3">
        <w:rPr>
          <w:rFonts w:ascii="Calibri" w:hAnsi="Calibri" w:cs="Calibri"/>
          <w:shd w:val="clear" w:color="auto" w:fill="D9D9D9" w:themeFill="background1" w:themeFillShade="D9"/>
        </w:rPr>
        <w:tab/>
        <w:t>11.70%</w:t>
      </w:r>
    </w:p>
    <w:p w:rsidR="000A5EA3" w:rsidRPr="000A5EA3" w:rsidRDefault="000A5EA3" w:rsidP="000A5EA3">
      <w:pPr>
        <w:spacing w:line="360" w:lineRule="auto"/>
        <w:ind w:left="567"/>
        <w:jc w:val="both"/>
        <w:rPr>
          <w:rFonts w:ascii="Calibri" w:hAnsi="Calibri" w:cs="Calibri"/>
          <w:sz w:val="22"/>
        </w:rPr>
      </w:pPr>
      <w:r w:rsidRPr="000A5EA3">
        <w:rPr>
          <w:rFonts w:ascii="Calibri" w:hAnsi="Calibri" w:cs="Calibri"/>
          <w:sz w:val="22"/>
        </w:rPr>
        <w:t>(*) Comparecimento correspondeu a 58% dos funcionários eleitores.</w:t>
      </w:r>
    </w:p>
    <w:p w:rsidR="000A5EA3" w:rsidRPr="000A5EA3" w:rsidRDefault="000A5EA3" w:rsidP="000A5EA3">
      <w:pPr>
        <w:spacing w:line="360" w:lineRule="auto"/>
        <w:ind w:left="567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  <w:sz w:val="22"/>
        </w:rPr>
        <w:t>(**</w:t>
      </w:r>
      <w:proofErr w:type="gramStart"/>
      <w:r w:rsidRPr="000A5EA3">
        <w:rPr>
          <w:rFonts w:ascii="Calibri" w:hAnsi="Calibri" w:cs="Calibri"/>
          <w:sz w:val="22"/>
        </w:rPr>
        <w:t>) Considera-se</w:t>
      </w:r>
      <w:proofErr w:type="gramEnd"/>
      <w:r w:rsidRPr="000A5EA3">
        <w:rPr>
          <w:rFonts w:ascii="Calibri" w:hAnsi="Calibri" w:cs="Calibri"/>
          <w:sz w:val="22"/>
        </w:rPr>
        <w:t xml:space="preserve"> votos computáveis o quantitativo de votos registrados excluídos </w:t>
      </w:r>
      <w:r w:rsidRPr="000A5EA3">
        <w:rPr>
          <w:rFonts w:ascii="Calibri" w:hAnsi="Calibri" w:cs="Calibri"/>
        </w:rPr>
        <w:t>os votos em branco.</w:t>
      </w:r>
    </w:p>
    <w:p w:rsidR="00B73F1B" w:rsidRDefault="00B73F1B" w:rsidP="000A5EA3">
      <w:pPr>
        <w:spacing w:line="360" w:lineRule="auto"/>
        <w:jc w:val="both"/>
        <w:rPr>
          <w:rFonts w:ascii="Calibri" w:hAnsi="Calibri" w:cs="Calibri"/>
        </w:rPr>
      </w:pPr>
    </w:p>
    <w:p w:rsidR="000A5EA3" w:rsidRPr="000A5EA3" w:rsidRDefault="000A5EA3" w:rsidP="000A5EA3">
      <w:pPr>
        <w:spacing w:line="360" w:lineRule="auto"/>
        <w:jc w:val="both"/>
        <w:rPr>
          <w:rFonts w:ascii="Calibri" w:hAnsi="Calibri" w:cs="Calibri"/>
        </w:rPr>
      </w:pPr>
      <w:r w:rsidRPr="000A5EA3">
        <w:rPr>
          <w:rFonts w:ascii="Calibri" w:hAnsi="Calibri" w:cs="Calibri"/>
        </w:rPr>
        <w:t>Diante do apurado, a Comissão Eleitoral declara vencedora a funcionária</w:t>
      </w:r>
    </w:p>
    <w:p w:rsidR="009A45CC" w:rsidRPr="002D5978" w:rsidRDefault="000A5EA3" w:rsidP="000A5EA3">
      <w:pPr>
        <w:spacing w:line="360" w:lineRule="auto"/>
        <w:jc w:val="both"/>
        <w:rPr>
          <w:rFonts w:ascii="Calibri" w:hAnsi="Calibri" w:cs="Calibri"/>
          <w:b/>
        </w:rPr>
      </w:pPr>
      <w:r w:rsidRPr="002D5978">
        <w:rPr>
          <w:rFonts w:ascii="Calibri" w:hAnsi="Calibri" w:cs="Calibri"/>
          <w:b/>
        </w:rPr>
        <w:t>BIANCA CRISTINA SINDONA PEREIRA</w:t>
      </w:r>
    </w:p>
    <w:p w:rsidR="002D5978" w:rsidRDefault="002D5978" w:rsidP="0032485E">
      <w:pPr>
        <w:spacing w:line="360" w:lineRule="auto"/>
        <w:jc w:val="both"/>
        <w:rPr>
          <w:rFonts w:ascii="Calibri" w:hAnsi="Calibri" w:cs="Calibri"/>
        </w:rPr>
      </w:pPr>
    </w:p>
    <w:p w:rsidR="009A45CC" w:rsidRPr="0032485E" w:rsidRDefault="00144BCE" w:rsidP="002D5978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alibri" w:hAnsi="Calibri" w:cs="Calibri"/>
        </w:rPr>
        <w:t>Comissão Eleitoral</w:t>
      </w:r>
      <w:bookmarkStart w:id="0" w:name="_GoBack"/>
      <w:bookmarkEnd w:id="0"/>
    </w:p>
    <w:p w:rsidR="005B3CC2" w:rsidRPr="0032485E" w:rsidRDefault="005B3CC2" w:rsidP="0032485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5B3CC2" w:rsidRPr="0032485E" w:rsidSect="0032485E">
      <w:headerReference w:type="default" r:id="rId6"/>
      <w:pgSz w:w="11906" w:h="16838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41" w:rsidRDefault="00407441" w:rsidP="0032485E">
      <w:r>
        <w:separator/>
      </w:r>
    </w:p>
  </w:endnote>
  <w:endnote w:type="continuationSeparator" w:id="0">
    <w:p w:rsidR="00407441" w:rsidRDefault="00407441" w:rsidP="0032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41" w:rsidRDefault="00407441" w:rsidP="0032485E">
      <w:r>
        <w:separator/>
      </w:r>
    </w:p>
  </w:footnote>
  <w:footnote w:type="continuationSeparator" w:id="0">
    <w:p w:rsidR="00407441" w:rsidRDefault="00407441" w:rsidP="0032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5E" w:rsidRDefault="0032485E">
    <w:pPr>
      <w:pStyle w:val="Cabealho"/>
    </w:pPr>
    <w:r w:rsidRPr="007B13E8">
      <w:rPr>
        <w:noProof/>
      </w:rPr>
      <w:drawing>
        <wp:inline distT="0" distB="0" distL="0" distR="0" wp14:anchorId="3E60049E" wp14:editId="049DE6C9">
          <wp:extent cx="1333500" cy="608877"/>
          <wp:effectExtent l="0" t="0" r="0" b="1270"/>
          <wp:docPr id="1" name="Imagem 1" descr="C:\Users\mfutino\Downloads\poi_novologo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utino\Downloads\poi_novologo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93" cy="61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85E" w:rsidRDefault="003248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C2"/>
    <w:rsid w:val="00006FF7"/>
    <w:rsid w:val="000A5EA3"/>
    <w:rsid w:val="00144BCE"/>
    <w:rsid w:val="001B3709"/>
    <w:rsid w:val="002559DD"/>
    <w:rsid w:val="002D5978"/>
    <w:rsid w:val="00314380"/>
    <w:rsid w:val="0032485E"/>
    <w:rsid w:val="00407441"/>
    <w:rsid w:val="004A2BA8"/>
    <w:rsid w:val="005B3CC2"/>
    <w:rsid w:val="005D17BE"/>
    <w:rsid w:val="006762F3"/>
    <w:rsid w:val="006A57D0"/>
    <w:rsid w:val="008E054C"/>
    <w:rsid w:val="008F5E9C"/>
    <w:rsid w:val="009A45CC"/>
    <w:rsid w:val="00A34F52"/>
    <w:rsid w:val="00AA1F69"/>
    <w:rsid w:val="00B32164"/>
    <w:rsid w:val="00B73F1B"/>
    <w:rsid w:val="00C04A41"/>
    <w:rsid w:val="00C0756C"/>
    <w:rsid w:val="00C40C57"/>
    <w:rsid w:val="00C42DC1"/>
    <w:rsid w:val="00D17EDB"/>
    <w:rsid w:val="00E71D2B"/>
    <w:rsid w:val="00E94287"/>
    <w:rsid w:val="00F42790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26F6"/>
  <w15:docId w15:val="{8ABB7575-C773-4318-B68F-0645F5F6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57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57"/>
    <w:pPr>
      <w:keepNext/>
      <w:jc w:val="center"/>
      <w:outlineLvl w:val="0"/>
    </w:pPr>
    <w:rPr>
      <w:rFonts w:ascii="Tahoma" w:eastAsia="Times New Roman" w:hAnsi="Tahoma" w:cs="Tahoma"/>
      <w:b/>
      <w:bCs/>
    </w:rPr>
  </w:style>
  <w:style w:type="paragraph" w:styleId="Ttulo2">
    <w:name w:val="heading 2"/>
    <w:basedOn w:val="Normal"/>
    <w:next w:val="Normal"/>
    <w:link w:val="Ttulo2Char"/>
    <w:qFormat/>
    <w:rsid w:val="00C40C57"/>
    <w:pPr>
      <w:keepNext/>
      <w:jc w:val="center"/>
      <w:outlineLvl w:val="1"/>
    </w:pPr>
    <w:rPr>
      <w:rFonts w:ascii="Tahoma" w:eastAsia="Times New Roman" w:hAnsi="Tahoma" w:cs="Tahoma"/>
      <w:i/>
      <w:sz w:val="36"/>
    </w:rPr>
  </w:style>
  <w:style w:type="paragraph" w:styleId="Ttulo3">
    <w:name w:val="heading 3"/>
    <w:basedOn w:val="Normal"/>
    <w:next w:val="Normal"/>
    <w:link w:val="Ttulo3Char"/>
    <w:qFormat/>
    <w:rsid w:val="00C40C57"/>
    <w:pPr>
      <w:keepNext/>
      <w:jc w:val="both"/>
      <w:outlineLvl w:val="2"/>
    </w:pPr>
    <w:rPr>
      <w:rFonts w:eastAsia="Times New Roman" w:cs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C40C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40C57"/>
    <w:pPr>
      <w:keepNext/>
      <w:jc w:val="center"/>
      <w:outlineLvl w:val="4"/>
    </w:pPr>
    <w:rPr>
      <w:rFonts w:ascii="Verdana" w:eastAsia="Times New Roman" w:hAnsi="Verdana" w:cs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C40C57"/>
    <w:pPr>
      <w:keepNext/>
      <w:outlineLvl w:val="5"/>
    </w:pPr>
    <w:rPr>
      <w:rFonts w:eastAsia="Times New Roman" w:cs="Times New Roman"/>
      <w:b/>
      <w:bCs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C40C57"/>
    <w:pPr>
      <w:keepNext/>
      <w:outlineLvl w:val="6"/>
    </w:pPr>
    <w:rPr>
      <w:rFonts w:ascii="Verdana" w:eastAsia="Times New Roman" w:hAnsi="Verdana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C57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40C57"/>
    <w:rPr>
      <w:rFonts w:ascii="Tahoma" w:eastAsia="Times New Roman" w:hAnsi="Tahoma" w:cs="Tahoma"/>
      <w:i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40C5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40C5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C40C57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40C57"/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40C57"/>
    <w:rPr>
      <w:rFonts w:ascii="Verdana" w:eastAsia="Times New Roman" w:hAnsi="Verdan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40C57"/>
    <w:pPr>
      <w:jc w:val="center"/>
    </w:pPr>
    <w:rPr>
      <w:rFonts w:eastAsia="Times New Roman" w:cs="Times New Roman"/>
      <w:b/>
      <w:bCs/>
    </w:rPr>
  </w:style>
  <w:style w:type="character" w:customStyle="1" w:styleId="TtuloChar">
    <w:name w:val="Título Char"/>
    <w:basedOn w:val="Fontepargpadro"/>
    <w:link w:val="Ttulo"/>
    <w:rsid w:val="00C40C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qFormat/>
    <w:rsid w:val="00C40C57"/>
    <w:rPr>
      <w:b/>
      <w:bCs/>
    </w:rPr>
  </w:style>
  <w:style w:type="paragraph" w:styleId="SemEspaamento">
    <w:name w:val="No Spacing"/>
    <w:uiPriority w:val="1"/>
    <w:qFormat/>
    <w:rsid w:val="00C40C57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40C57"/>
    <w:pPr>
      <w:ind w:left="708"/>
    </w:pPr>
    <w:rPr>
      <w:rFonts w:eastAsia="Times New Roman" w:cs="Times New Roman"/>
    </w:rPr>
  </w:style>
  <w:style w:type="table" w:styleId="Tabelacomgrade">
    <w:name w:val="Table Grid"/>
    <w:basedOn w:val="Tabelanormal"/>
    <w:uiPriority w:val="59"/>
    <w:rsid w:val="009A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4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85E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4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85E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85E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Iwao Murata</cp:lastModifiedBy>
  <cp:revision>2</cp:revision>
  <cp:lastPrinted>2024-03-12T13:45:00Z</cp:lastPrinted>
  <dcterms:created xsi:type="dcterms:W3CDTF">2024-03-12T14:07:00Z</dcterms:created>
  <dcterms:modified xsi:type="dcterms:W3CDTF">2024-03-12T14:07:00Z</dcterms:modified>
</cp:coreProperties>
</file>